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D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Kinesiology (MS)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Degree Plan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Content</w:t>
      </w:r>
    </w:p>
    <w:p w:rsidR="0046585B" w:rsidRDefault="0046585B" w:rsidP="000B3DD6">
      <w:pPr>
        <w:spacing w:after="0"/>
        <w:rPr>
          <w:sz w:val="24"/>
          <w:szCs w:val="24"/>
        </w:rPr>
      </w:pPr>
    </w:p>
    <w:p w:rsidR="0046585B" w:rsidRDefault="0046585B" w:rsidP="004658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KEHP 6350</w:t>
      </w:r>
      <w:r>
        <w:rPr>
          <w:sz w:val="24"/>
          <w:szCs w:val="24"/>
        </w:rPr>
        <w:tab/>
        <w:t>Current Trends and Issues in Sport and Physical Education</w:t>
      </w:r>
    </w:p>
    <w:p w:rsidR="0046585B" w:rsidRDefault="0046585B" w:rsidP="000B3DD6">
      <w:pPr>
        <w:spacing w:after="0"/>
        <w:rPr>
          <w:sz w:val="24"/>
          <w:szCs w:val="24"/>
        </w:rPr>
      </w:pPr>
    </w:p>
    <w:p w:rsidR="0046585B" w:rsidRDefault="0046585B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KEHP 6360</w:t>
      </w:r>
      <w:r>
        <w:rPr>
          <w:sz w:val="24"/>
          <w:szCs w:val="24"/>
        </w:rPr>
        <w:tab/>
        <w:t>Advanced Test &amp; Measurements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KEHP 6377</w:t>
      </w:r>
      <w:r>
        <w:rPr>
          <w:sz w:val="24"/>
          <w:szCs w:val="24"/>
        </w:rPr>
        <w:tab/>
        <w:t>Instructional Development in Physical Education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KEHP 6378</w:t>
      </w:r>
      <w:r>
        <w:rPr>
          <w:sz w:val="24"/>
          <w:szCs w:val="24"/>
        </w:rPr>
        <w:tab/>
        <w:t>Biomechanics in Human Performance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KEHP 6379</w:t>
      </w:r>
      <w:r>
        <w:rPr>
          <w:sz w:val="24"/>
          <w:szCs w:val="24"/>
        </w:rPr>
        <w:tab/>
        <w:t>Adapted Physical Activity and Sport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EB24CD" w:rsidRDefault="0078653C" w:rsidP="004658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KEHP 6381</w:t>
      </w:r>
      <w:r>
        <w:rPr>
          <w:sz w:val="24"/>
          <w:szCs w:val="24"/>
        </w:rPr>
        <w:tab/>
        <w:t>Topics in Exercise Physiology and Fitness</w:t>
      </w:r>
      <w:bookmarkStart w:id="0" w:name="_GoBack"/>
      <w:bookmarkEnd w:id="0"/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KEHP 63CS</w:t>
      </w:r>
      <w:r>
        <w:rPr>
          <w:sz w:val="24"/>
          <w:szCs w:val="24"/>
        </w:rPr>
        <w:tab/>
        <w:t>Capstone in Physical Education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Supporting Courses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EDUC 6301</w:t>
      </w:r>
      <w:r>
        <w:rPr>
          <w:sz w:val="24"/>
          <w:szCs w:val="24"/>
        </w:rPr>
        <w:tab/>
        <w:t>Introduction to Educational Research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Pr="00C57A27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EDUC 6304</w:t>
      </w:r>
      <w:r>
        <w:rPr>
          <w:sz w:val="24"/>
          <w:szCs w:val="24"/>
        </w:rPr>
        <w:tab/>
        <w:t>Theories of Learnin</w:t>
      </w:r>
      <w:r w:rsidR="00C57A27">
        <w:rPr>
          <w:sz w:val="24"/>
          <w:szCs w:val="24"/>
        </w:rPr>
        <w:t>g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SMGT 6380</w:t>
      </w:r>
      <w:r>
        <w:rPr>
          <w:sz w:val="24"/>
          <w:szCs w:val="24"/>
        </w:rPr>
        <w:tab/>
        <w:t>Sport Management, Administration and Finance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Electives</w:t>
      </w: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Six graduate credit hours in any discipline.</w:t>
      </w:r>
    </w:p>
    <w:p w:rsidR="00311095" w:rsidRDefault="00311095" w:rsidP="000B3DD6">
      <w:pPr>
        <w:spacing w:after="0"/>
        <w:rPr>
          <w:sz w:val="24"/>
          <w:szCs w:val="24"/>
        </w:rPr>
      </w:pP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311095" w:rsidRDefault="00311095" w:rsidP="000B3DD6">
      <w:pPr>
        <w:spacing w:after="0"/>
        <w:rPr>
          <w:sz w:val="24"/>
          <w:szCs w:val="24"/>
        </w:rPr>
      </w:pP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Dr. Bill Carleton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Department Chair and Professor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University of the Incarnate Word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4301 Broadway # 63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 Antonio, TX 78209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210-829-3966</w:t>
      </w:r>
    </w:p>
    <w:p w:rsidR="00311095" w:rsidRDefault="00311095" w:rsidP="000B3D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3F7F59">
          <w:rPr>
            <w:rStyle w:val="Hyperlink"/>
            <w:sz w:val="24"/>
            <w:szCs w:val="24"/>
          </w:rPr>
          <w:t>carleton@uiwtx.edu</w:t>
        </w:r>
      </w:hyperlink>
    </w:p>
    <w:p w:rsidR="00311095" w:rsidRDefault="00311095" w:rsidP="000B3DD6">
      <w:pPr>
        <w:spacing w:after="0"/>
        <w:rPr>
          <w:sz w:val="24"/>
          <w:szCs w:val="24"/>
        </w:rPr>
      </w:pPr>
    </w:p>
    <w:p w:rsidR="000B3DD6" w:rsidRDefault="000B3DD6" w:rsidP="000B3DD6">
      <w:pPr>
        <w:spacing w:after="0"/>
        <w:rPr>
          <w:sz w:val="24"/>
          <w:szCs w:val="24"/>
        </w:rPr>
      </w:pPr>
    </w:p>
    <w:p w:rsidR="000B3DD6" w:rsidRPr="000B3DD6" w:rsidRDefault="000B3DD6" w:rsidP="000B3DD6">
      <w:pPr>
        <w:spacing w:after="0"/>
        <w:rPr>
          <w:sz w:val="24"/>
          <w:szCs w:val="24"/>
        </w:rPr>
      </w:pPr>
    </w:p>
    <w:sectPr w:rsidR="000B3DD6" w:rsidRPr="000B3DD6" w:rsidSect="0063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DD6"/>
    <w:rsid w:val="000B3DD6"/>
    <w:rsid w:val="00266A7E"/>
    <w:rsid w:val="00311095"/>
    <w:rsid w:val="0046585B"/>
    <w:rsid w:val="0048551A"/>
    <w:rsid w:val="00630DFD"/>
    <w:rsid w:val="0078653C"/>
    <w:rsid w:val="008359CA"/>
    <w:rsid w:val="008A4D15"/>
    <w:rsid w:val="00B06DED"/>
    <w:rsid w:val="00C57A27"/>
    <w:rsid w:val="00EB24CD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eton@uiwt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Company>UIW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William L.</dc:creator>
  <cp:keywords/>
  <dc:description/>
  <cp:lastModifiedBy>Carleton, William L.</cp:lastModifiedBy>
  <cp:revision>7</cp:revision>
  <cp:lastPrinted>2009-01-15T19:46:00Z</cp:lastPrinted>
  <dcterms:created xsi:type="dcterms:W3CDTF">2008-08-25T16:39:00Z</dcterms:created>
  <dcterms:modified xsi:type="dcterms:W3CDTF">2013-11-26T16:25:00Z</dcterms:modified>
</cp:coreProperties>
</file>